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C90" w:rsidRDefault="00FC2C90" w:rsidP="00C57DB7">
      <w:pPr>
        <w:pStyle w:val="NoSpacing"/>
        <w:rPr>
          <w:b/>
        </w:rPr>
      </w:pPr>
      <w:r w:rsidRPr="00C57DB7">
        <w:rPr>
          <w:b/>
        </w:rPr>
        <w:t>Lakota Funds</w:t>
      </w:r>
    </w:p>
    <w:p w:rsidR="00BA6D7F" w:rsidRDefault="00C57DB7" w:rsidP="00C57DB7">
      <w:pPr>
        <w:pStyle w:val="NoSpacing"/>
      </w:pPr>
      <w:r w:rsidRPr="00BA6D7F">
        <w:t>Job Description</w:t>
      </w:r>
    </w:p>
    <w:p w:rsidR="00FC2C90" w:rsidRDefault="00FC2C90" w:rsidP="00C57DB7">
      <w:pPr>
        <w:pStyle w:val="NoSpacing"/>
      </w:pPr>
      <w:r w:rsidRPr="00C57DB7">
        <w:t>Asset Development Technical Assistance Specialist</w:t>
      </w:r>
    </w:p>
    <w:p w:rsidR="00BA6D7F" w:rsidRPr="00C57DB7" w:rsidRDefault="00BA6D7F" w:rsidP="00C57DB7">
      <w:pPr>
        <w:pStyle w:val="NoSpacing"/>
      </w:pPr>
    </w:p>
    <w:p w:rsidR="006909E4" w:rsidRDefault="006909E4" w:rsidP="00C57DB7">
      <w:pPr>
        <w:pStyle w:val="NoSpacing"/>
      </w:pPr>
      <w:r w:rsidRPr="00C57DB7">
        <w:rPr>
          <w:u w:val="single"/>
        </w:rPr>
        <w:t>Supervision</w:t>
      </w:r>
      <w:r w:rsidRPr="00C57DB7">
        <w:t>:  Reports directly to Executive Director</w:t>
      </w:r>
    </w:p>
    <w:p w:rsidR="00427CCA" w:rsidRDefault="00427CCA" w:rsidP="00C57DB7">
      <w:pPr>
        <w:pStyle w:val="NoSpacing"/>
      </w:pPr>
    </w:p>
    <w:p w:rsidR="00C57DB7" w:rsidRDefault="006909E4" w:rsidP="00C57DB7">
      <w:pPr>
        <w:pStyle w:val="NoSpacing"/>
      </w:pPr>
      <w:r w:rsidRPr="00C57DB7">
        <w:rPr>
          <w:u w:val="single"/>
        </w:rPr>
        <w:t>Job Summary</w:t>
      </w:r>
      <w:r w:rsidRPr="00C57DB7">
        <w:t>:  The Asset Development Technical Assistance (TA) Specialist will be responsible for the outreach and delivery of all asset development training and one-on-one coaching to inform and support individuals in understanding, establishing and attaining their asset development goals.</w:t>
      </w:r>
      <w:r w:rsidR="00BA6D7F">
        <w:t xml:space="preserve">  Priority outreach to </w:t>
      </w:r>
      <w:r w:rsidR="00F9355A">
        <w:t>tenants and homeowners at Eagle Nest Housing, Lakota Funds clients, and LFCU members.</w:t>
      </w:r>
      <w:r w:rsidR="00510D02">
        <w:t xml:space="preserve"> Understanding of several websites and software and having the ability to adapt and utilize those programs efficiently. </w:t>
      </w:r>
    </w:p>
    <w:p w:rsidR="00CD6F37" w:rsidRDefault="00CD6F37" w:rsidP="00C57DB7">
      <w:pPr>
        <w:pStyle w:val="NoSpacing"/>
      </w:pPr>
    </w:p>
    <w:p w:rsidR="00C57DB7" w:rsidRDefault="00E620FE" w:rsidP="00C57DB7">
      <w:pPr>
        <w:pStyle w:val="NoSpacing"/>
      </w:pPr>
      <w:r w:rsidRPr="00C57DB7">
        <w:rPr>
          <w:u w:val="single"/>
        </w:rPr>
        <w:t>Duties/Responsibilities</w:t>
      </w:r>
      <w:r w:rsidRPr="00C57DB7">
        <w:t>:</w:t>
      </w:r>
    </w:p>
    <w:p w:rsidR="00427CCA" w:rsidRPr="00C57DB7" w:rsidRDefault="00427CCA" w:rsidP="00C57DB7">
      <w:pPr>
        <w:pStyle w:val="NoSpacing"/>
      </w:pPr>
    </w:p>
    <w:p w:rsidR="00FC2C90" w:rsidRDefault="00FC2C90" w:rsidP="00C57DB7">
      <w:pPr>
        <w:pStyle w:val="NoSpacing"/>
      </w:pPr>
      <w:r w:rsidRPr="00CD6F37">
        <w:rPr>
          <w:u w:val="single"/>
        </w:rPr>
        <w:t xml:space="preserve">Be </w:t>
      </w:r>
      <w:r w:rsidR="00E20B30">
        <w:rPr>
          <w:u w:val="single"/>
        </w:rPr>
        <w:t xml:space="preserve">knowledgeable of to promote, teach and </w:t>
      </w:r>
      <w:r w:rsidRPr="00CD6F37">
        <w:rPr>
          <w:u w:val="single"/>
        </w:rPr>
        <w:t>refer clients to all of Lakota Funds products and services</w:t>
      </w:r>
      <w:r w:rsidR="00BA6D7F" w:rsidRPr="00CD6F37">
        <w:rPr>
          <w:u w:val="single"/>
        </w:rPr>
        <w:t xml:space="preserve"> to promote financial education and asset building</w:t>
      </w:r>
      <w:r w:rsidRPr="00CD6F37">
        <w:rPr>
          <w:u w:val="single"/>
        </w:rPr>
        <w:t xml:space="preserve"> including</w:t>
      </w:r>
      <w:r w:rsidRPr="00C57DB7">
        <w:t xml:space="preserve">:  </w:t>
      </w:r>
    </w:p>
    <w:p w:rsidR="00FC2C90" w:rsidRPr="00C57DB7" w:rsidRDefault="00FC2C90" w:rsidP="00C1497B">
      <w:pPr>
        <w:pStyle w:val="NoSpacing"/>
        <w:numPr>
          <w:ilvl w:val="0"/>
          <w:numId w:val="19"/>
        </w:numPr>
      </w:pPr>
      <w:r w:rsidRPr="00C57DB7">
        <w:t>Finan</w:t>
      </w:r>
      <w:r w:rsidR="00E20B30">
        <w:t>cial literacy, Homebuyer Education courses</w:t>
      </w:r>
      <w:r w:rsidRPr="00C57DB7">
        <w:t xml:space="preserve"> and all BNII online courses</w:t>
      </w:r>
    </w:p>
    <w:p w:rsidR="00FC2C90" w:rsidRPr="00C57DB7" w:rsidRDefault="007128E6" w:rsidP="00C1497B">
      <w:pPr>
        <w:pStyle w:val="NoSpacing"/>
        <w:numPr>
          <w:ilvl w:val="0"/>
          <w:numId w:val="19"/>
        </w:numPr>
      </w:pPr>
      <w:r>
        <w:t>Matched Savings Programs</w:t>
      </w:r>
      <w:r w:rsidR="00B00770">
        <w:t xml:space="preserve"> and Child Development Accounts</w:t>
      </w:r>
      <w:r w:rsidR="00D86BEF">
        <w:t>/ Work closely with LFCU to ensure actively saving and continue to outreach to participants. Ensure they are sat up correctly and monitor monthly, along with monitoring CDA CDs/Savings.</w:t>
      </w:r>
    </w:p>
    <w:p w:rsidR="00FC2C90" w:rsidRPr="00C57DB7" w:rsidRDefault="00FC2C90" w:rsidP="00C1497B">
      <w:pPr>
        <w:pStyle w:val="NoSpacing"/>
        <w:numPr>
          <w:ilvl w:val="0"/>
          <w:numId w:val="19"/>
        </w:numPr>
      </w:pPr>
      <w:r w:rsidRPr="00C57DB7">
        <w:t>Volunteer Income Tax Assistance</w:t>
      </w:r>
    </w:p>
    <w:p w:rsidR="00FC2C90" w:rsidRPr="00C57DB7" w:rsidRDefault="00FC2C90" w:rsidP="00C1497B">
      <w:pPr>
        <w:pStyle w:val="NoSpacing"/>
        <w:numPr>
          <w:ilvl w:val="0"/>
          <w:numId w:val="19"/>
        </w:numPr>
      </w:pPr>
      <w:r w:rsidRPr="00C57DB7">
        <w:t>Credit Builder Loan</w:t>
      </w:r>
    </w:p>
    <w:p w:rsidR="00FC2C90" w:rsidRPr="00C57DB7" w:rsidRDefault="00B00770" w:rsidP="00C1497B">
      <w:pPr>
        <w:pStyle w:val="NoSpacing"/>
        <w:numPr>
          <w:ilvl w:val="0"/>
          <w:numId w:val="19"/>
        </w:numPr>
      </w:pPr>
      <w:r>
        <w:t>Credit C</w:t>
      </w:r>
      <w:r w:rsidR="00FC2C90" w:rsidRPr="00C57DB7">
        <w:t>oaching</w:t>
      </w:r>
    </w:p>
    <w:p w:rsidR="00C1497B" w:rsidRDefault="00B00770" w:rsidP="00C1497B">
      <w:pPr>
        <w:pStyle w:val="NoSpacing"/>
        <w:numPr>
          <w:ilvl w:val="0"/>
          <w:numId w:val="19"/>
        </w:numPr>
      </w:pPr>
      <w:r>
        <w:t>Business L</w:t>
      </w:r>
      <w:r w:rsidR="00FC2C90" w:rsidRPr="00C57DB7">
        <w:t>oans</w:t>
      </w:r>
    </w:p>
    <w:p w:rsidR="00C1497B" w:rsidRDefault="00C1497B" w:rsidP="00C1497B">
      <w:pPr>
        <w:pStyle w:val="NoSpacing"/>
        <w:numPr>
          <w:ilvl w:val="0"/>
          <w:numId w:val="18"/>
        </w:numPr>
      </w:pPr>
      <w:r>
        <w:t>Budget Coaching</w:t>
      </w:r>
    </w:p>
    <w:p w:rsidR="0041105F" w:rsidRDefault="0041105F" w:rsidP="00C1497B">
      <w:pPr>
        <w:pStyle w:val="NoSpacing"/>
        <w:numPr>
          <w:ilvl w:val="0"/>
          <w:numId w:val="18"/>
        </w:numPr>
      </w:pPr>
      <w:r>
        <w:t xml:space="preserve">Organizational Reporting </w:t>
      </w:r>
      <w:r w:rsidRPr="00D86BEF">
        <w:rPr>
          <w:highlight w:val="yellow"/>
        </w:rPr>
        <w:t>(</w:t>
      </w:r>
      <w:proofErr w:type="spellStart"/>
      <w:r w:rsidRPr="00D86BEF">
        <w:rPr>
          <w:highlight w:val="yellow"/>
        </w:rPr>
        <w:t>Oweesta</w:t>
      </w:r>
      <w:proofErr w:type="spellEnd"/>
      <w:r w:rsidRPr="00D86BEF">
        <w:rPr>
          <w:highlight w:val="yellow"/>
        </w:rPr>
        <w:t xml:space="preserve"> Quarterly (x2), HUD</w:t>
      </w:r>
      <w:proofErr w:type="gramStart"/>
      <w:r w:rsidRPr="00D86BEF">
        <w:rPr>
          <w:highlight w:val="yellow"/>
        </w:rPr>
        <w:t>?,</w:t>
      </w:r>
      <w:proofErr w:type="gramEnd"/>
      <w:r w:rsidRPr="00D86BEF">
        <w:rPr>
          <w:highlight w:val="yellow"/>
        </w:rPr>
        <w:t xml:space="preserve"> Salesforce (internal information), SDNHC monthly report, Neighbor Works America Quarterly, CDFI reports- as assigned by Executive Director.</w:t>
      </w:r>
      <w:r>
        <w:t xml:space="preserve"> </w:t>
      </w:r>
    </w:p>
    <w:p w:rsidR="00427CCA" w:rsidRPr="00C57DB7" w:rsidRDefault="00427CCA" w:rsidP="00C57DB7">
      <w:pPr>
        <w:pStyle w:val="NoSpacing"/>
      </w:pPr>
    </w:p>
    <w:p w:rsidR="00FC2C90" w:rsidRPr="00CD6F37" w:rsidRDefault="00FC2C90" w:rsidP="00C57DB7">
      <w:pPr>
        <w:pStyle w:val="NoSpacing"/>
        <w:rPr>
          <w:u w:val="single"/>
        </w:rPr>
      </w:pPr>
      <w:r w:rsidRPr="00CD6F37">
        <w:rPr>
          <w:u w:val="single"/>
        </w:rPr>
        <w:t>Be knowledgeable of to promote and refer clients to Lakota Federal Credit Union products and services including:</w:t>
      </w:r>
    </w:p>
    <w:p w:rsidR="00FC2C90" w:rsidRPr="00C57DB7" w:rsidRDefault="00FC2C90" w:rsidP="0041105F">
      <w:pPr>
        <w:pStyle w:val="NoSpacing"/>
        <w:numPr>
          <w:ilvl w:val="0"/>
          <w:numId w:val="20"/>
        </w:numPr>
        <w:jc w:val="both"/>
      </w:pPr>
      <w:r w:rsidRPr="00C57DB7">
        <w:t>Savings</w:t>
      </w:r>
      <w:r w:rsidR="00F9355A">
        <w:t xml:space="preserve"> and checking</w:t>
      </w:r>
      <w:r w:rsidRPr="00C57DB7">
        <w:t xml:space="preserve"> accounts</w:t>
      </w:r>
    </w:p>
    <w:p w:rsidR="00FC2C90" w:rsidRPr="00C57DB7" w:rsidRDefault="00FC2C90" w:rsidP="0041105F">
      <w:pPr>
        <w:pStyle w:val="NoSpacing"/>
        <w:numPr>
          <w:ilvl w:val="0"/>
          <w:numId w:val="20"/>
        </w:numPr>
        <w:jc w:val="both"/>
      </w:pPr>
      <w:r w:rsidRPr="00C57DB7">
        <w:t>Direct Deposit</w:t>
      </w:r>
    </w:p>
    <w:p w:rsidR="00FC2C90" w:rsidRDefault="00F9355A" w:rsidP="0041105F">
      <w:pPr>
        <w:pStyle w:val="NoSpacing"/>
        <w:numPr>
          <w:ilvl w:val="0"/>
          <w:numId w:val="20"/>
        </w:numPr>
        <w:jc w:val="both"/>
      </w:pPr>
      <w:r>
        <w:t>Debit card</w:t>
      </w:r>
    </w:p>
    <w:p w:rsidR="00F9355A" w:rsidRPr="00C57DB7" w:rsidRDefault="00F9355A" w:rsidP="0041105F">
      <w:pPr>
        <w:pStyle w:val="NoSpacing"/>
        <w:numPr>
          <w:ilvl w:val="0"/>
          <w:numId w:val="20"/>
        </w:numPr>
        <w:jc w:val="both"/>
      </w:pPr>
      <w:r>
        <w:t>Online banking and Remote Capture Deposit</w:t>
      </w:r>
    </w:p>
    <w:p w:rsidR="00FC2C90" w:rsidRPr="00C57DB7" w:rsidRDefault="00FC2C90" w:rsidP="0041105F">
      <w:pPr>
        <w:pStyle w:val="NoSpacing"/>
        <w:numPr>
          <w:ilvl w:val="0"/>
          <w:numId w:val="20"/>
        </w:numPr>
        <w:jc w:val="both"/>
      </w:pPr>
      <w:r w:rsidRPr="00C57DB7">
        <w:t>Certificate of Deposit</w:t>
      </w:r>
    </w:p>
    <w:p w:rsidR="00FC2C90" w:rsidRDefault="00FC2C90" w:rsidP="0041105F">
      <w:pPr>
        <w:pStyle w:val="NoSpacing"/>
        <w:numPr>
          <w:ilvl w:val="0"/>
          <w:numId w:val="20"/>
        </w:numPr>
        <w:jc w:val="both"/>
      </w:pPr>
      <w:r w:rsidRPr="00C57DB7">
        <w:t>Consumer Loans</w:t>
      </w:r>
    </w:p>
    <w:p w:rsidR="00F9355A" w:rsidRDefault="00F9355A" w:rsidP="0041105F">
      <w:pPr>
        <w:pStyle w:val="NoSpacing"/>
        <w:numPr>
          <w:ilvl w:val="0"/>
          <w:numId w:val="20"/>
        </w:numPr>
        <w:jc w:val="both"/>
      </w:pPr>
      <w:r>
        <w:t>Home improvement and home mortgage loans</w:t>
      </w:r>
    </w:p>
    <w:p w:rsidR="00C1497B" w:rsidRDefault="00C1497B" w:rsidP="0041105F">
      <w:pPr>
        <w:pStyle w:val="NoSpacing"/>
        <w:numPr>
          <w:ilvl w:val="0"/>
          <w:numId w:val="20"/>
        </w:numPr>
        <w:jc w:val="both"/>
      </w:pPr>
      <w:r>
        <w:t>Vehicle Loan and Refinance</w:t>
      </w:r>
    </w:p>
    <w:p w:rsidR="00C1497B" w:rsidRDefault="00C1497B" w:rsidP="0041105F">
      <w:pPr>
        <w:pStyle w:val="NoSpacing"/>
        <w:numPr>
          <w:ilvl w:val="0"/>
          <w:numId w:val="20"/>
        </w:numPr>
        <w:jc w:val="both"/>
      </w:pPr>
      <w:r>
        <w:t>Credit Cards</w:t>
      </w:r>
    </w:p>
    <w:p w:rsidR="00C1497B" w:rsidRDefault="00C1497B" w:rsidP="0041105F">
      <w:pPr>
        <w:pStyle w:val="NoSpacing"/>
        <w:numPr>
          <w:ilvl w:val="0"/>
          <w:numId w:val="20"/>
        </w:numPr>
        <w:jc w:val="both"/>
      </w:pPr>
      <w:r>
        <w:t>Shared Secured Loan</w:t>
      </w:r>
    </w:p>
    <w:p w:rsidR="00427CCA" w:rsidRDefault="00427CCA" w:rsidP="00427CCA">
      <w:pPr>
        <w:pStyle w:val="NoSpacing"/>
        <w:ind w:left="360"/>
      </w:pPr>
    </w:p>
    <w:p w:rsidR="003C1CB3" w:rsidRPr="008E399F" w:rsidRDefault="003C1CB3" w:rsidP="00C57DB7">
      <w:pPr>
        <w:pStyle w:val="NoSpacing"/>
        <w:rPr>
          <w:color w:val="FF0000"/>
          <w:u w:val="single"/>
        </w:rPr>
      </w:pPr>
      <w:r w:rsidRPr="00CD6F37">
        <w:rPr>
          <w:u w:val="single"/>
        </w:rPr>
        <w:t>Promote Youth Financial Literacy and CDA Program</w:t>
      </w:r>
    </w:p>
    <w:p w:rsidR="003C1CB3" w:rsidRDefault="003C1CB3" w:rsidP="00977D9C">
      <w:pPr>
        <w:pStyle w:val="NoSpacing"/>
        <w:numPr>
          <w:ilvl w:val="0"/>
          <w:numId w:val="21"/>
        </w:numPr>
      </w:pPr>
      <w:r>
        <w:t>Assist CDA youth and families with:</w:t>
      </w:r>
    </w:p>
    <w:p w:rsidR="003C1CB3" w:rsidRDefault="003C1CB3" w:rsidP="003C1CB3">
      <w:pPr>
        <w:pStyle w:val="NoSpacing"/>
        <w:numPr>
          <w:ilvl w:val="1"/>
          <w:numId w:val="9"/>
        </w:numPr>
      </w:pPr>
      <w:r>
        <w:t>Each youth has met required minimum deposits an</w:t>
      </w:r>
      <w:bookmarkStart w:id="0" w:name="_Hlk17099862"/>
      <w:r w:rsidR="000C0C0E">
        <w:t>d is on track to qualify for full match</w:t>
      </w:r>
    </w:p>
    <w:bookmarkEnd w:id="0"/>
    <w:p w:rsidR="003C1CB3" w:rsidRDefault="003C1CB3" w:rsidP="003C1CB3">
      <w:pPr>
        <w:pStyle w:val="NoSpacing"/>
        <w:numPr>
          <w:ilvl w:val="1"/>
          <w:numId w:val="9"/>
        </w:numPr>
      </w:pPr>
      <w:r>
        <w:t>CDA youth and families have met training requirement</w:t>
      </w:r>
      <w:r w:rsidR="002A2E94">
        <w:t xml:space="preserve"> </w:t>
      </w:r>
    </w:p>
    <w:p w:rsidR="003C1CB3" w:rsidRDefault="000C0C0E" w:rsidP="000C0C0E">
      <w:pPr>
        <w:pStyle w:val="NoSpacing"/>
        <w:numPr>
          <w:ilvl w:val="2"/>
          <w:numId w:val="9"/>
        </w:numPr>
      </w:pPr>
      <w:r>
        <w:lastRenderedPageBreak/>
        <w:t>Training plan and schedule submitted annually to ensure CDA participants have reasonable and practical budget and savings goals</w:t>
      </w:r>
      <w:r w:rsidR="00B00770">
        <w:t>.</w:t>
      </w:r>
    </w:p>
    <w:p w:rsidR="000C0C0E" w:rsidRDefault="000C0C0E" w:rsidP="000C0C0E">
      <w:pPr>
        <w:pStyle w:val="NoSpacing"/>
        <w:numPr>
          <w:ilvl w:val="2"/>
          <w:numId w:val="9"/>
        </w:numPr>
      </w:pPr>
      <w:r>
        <w:t>Have written plan to confirm higher education and CDA cash out expenditure</w:t>
      </w:r>
    </w:p>
    <w:p w:rsidR="002A2E94" w:rsidRPr="00C1497B" w:rsidRDefault="003C1CB3" w:rsidP="002A2E94">
      <w:pPr>
        <w:pStyle w:val="NoSpacing"/>
        <w:numPr>
          <w:ilvl w:val="1"/>
          <w:numId w:val="9"/>
        </w:numPr>
      </w:pPr>
      <w:r>
        <w:t>CDA accounts are reconciled and confirmed accurate prior to withdrawals or match</w:t>
      </w:r>
      <w:r w:rsidR="000C0C0E">
        <w:t xml:space="preserve"> </w:t>
      </w:r>
      <w:r w:rsidR="00D86BEF">
        <w:t>monthly</w:t>
      </w:r>
      <w:r w:rsidR="000C0C0E">
        <w:t>.</w:t>
      </w:r>
      <w:r w:rsidR="002A2E94" w:rsidRPr="002A2E94">
        <w:rPr>
          <w:color w:val="FF0000"/>
        </w:rPr>
        <w:t xml:space="preserve"> </w:t>
      </w:r>
    </w:p>
    <w:p w:rsidR="00C1497B" w:rsidRDefault="00C1497B" w:rsidP="002A2E94">
      <w:pPr>
        <w:pStyle w:val="NoSpacing"/>
        <w:numPr>
          <w:ilvl w:val="1"/>
          <w:numId w:val="9"/>
        </w:numPr>
      </w:pPr>
      <w:r>
        <w:rPr>
          <w:color w:val="FF0000"/>
        </w:rPr>
        <w:t xml:space="preserve"> </w:t>
      </w:r>
      <w:r w:rsidRPr="00C1497B">
        <w:rPr>
          <w:color w:val="000000" w:themeColor="text1"/>
        </w:rPr>
        <w:t>CDA-CD rollover after 8 years of being in the program.</w:t>
      </w:r>
      <w:r>
        <w:rPr>
          <w:color w:val="FF0000"/>
        </w:rPr>
        <w:t xml:space="preserve"> </w:t>
      </w:r>
    </w:p>
    <w:p w:rsidR="003C1CB3" w:rsidRDefault="003C1CB3" w:rsidP="000C0C0E">
      <w:pPr>
        <w:pStyle w:val="NoSpacing"/>
        <w:ind w:left="1080"/>
      </w:pPr>
    </w:p>
    <w:p w:rsidR="003C1CB3" w:rsidRDefault="003C1CB3" w:rsidP="003C1CB3">
      <w:pPr>
        <w:pStyle w:val="NoSpacing"/>
        <w:numPr>
          <w:ilvl w:val="0"/>
          <w:numId w:val="9"/>
        </w:numPr>
      </w:pPr>
      <w:r>
        <w:t>Develop Youth and/or School Financial Literacy and Outreach Plan</w:t>
      </w:r>
      <w:r w:rsidR="002A2E94">
        <w:t xml:space="preserve"> </w:t>
      </w:r>
    </w:p>
    <w:p w:rsidR="003C1CB3" w:rsidRDefault="000C0C0E" w:rsidP="003C1CB3">
      <w:pPr>
        <w:pStyle w:val="NoSpacing"/>
        <w:numPr>
          <w:ilvl w:val="1"/>
          <w:numId w:val="9"/>
        </w:numPr>
      </w:pPr>
      <w:r>
        <w:t xml:space="preserve">Plan for outreach to </w:t>
      </w:r>
      <w:r w:rsidR="003C1CB3">
        <w:t xml:space="preserve">schools </w:t>
      </w:r>
    </w:p>
    <w:p w:rsidR="003C1CB3" w:rsidRDefault="003C1CB3" w:rsidP="003C1CB3">
      <w:pPr>
        <w:pStyle w:val="NoSpacing"/>
        <w:numPr>
          <w:ilvl w:val="1"/>
          <w:numId w:val="9"/>
        </w:numPr>
      </w:pPr>
      <w:r>
        <w:t>Plan for teachers, admin and staff outreach</w:t>
      </w:r>
    </w:p>
    <w:p w:rsidR="003C1CB3" w:rsidRDefault="003C1CB3" w:rsidP="003C1CB3">
      <w:pPr>
        <w:pStyle w:val="NoSpacing"/>
        <w:numPr>
          <w:ilvl w:val="1"/>
          <w:numId w:val="9"/>
        </w:numPr>
      </w:pPr>
      <w:r>
        <w:t>Plan for other youth groups</w:t>
      </w:r>
    </w:p>
    <w:p w:rsidR="003C1CB3" w:rsidRDefault="003C1CB3" w:rsidP="003C1CB3">
      <w:pPr>
        <w:pStyle w:val="NoSpacing"/>
        <w:numPr>
          <w:ilvl w:val="1"/>
          <w:numId w:val="9"/>
        </w:numPr>
      </w:pPr>
      <w:r>
        <w:t>Incorporate in budgeting and Car Buying 101</w:t>
      </w:r>
    </w:p>
    <w:p w:rsidR="000C0C0E" w:rsidRDefault="000C0C0E" w:rsidP="000C0C0E">
      <w:pPr>
        <w:pStyle w:val="NoSpacing"/>
        <w:numPr>
          <w:ilvl w:val="1"/>
          <w:numId w:val="9"/>
        </w:numPr>
      </w:pPr>
      <w:r>
        <w:t xml:space="preserve">Plan for partner LFCU in Car Buying 101 and </w:t>
      </w:r>
      <w:proofErr w:type="spellStart"/>
      <w:r>
        <w:t>Mazaska</w:t>
      </w:r>
      <w:proofErr w:type="spellEnd"/>
      <w:r>
        <w:t xml:space="preserve"> and other partners in other </w:t>
      </w:r>
      <w:bookmarkStart w:id="1" w:name="_GoBack"/>
      <w:bookmarkEnd w:id="1"/>
      <w:r>
        <w:t>Financial Literacy, Home Buyer Education and Post Purchase classes as needed.</w:t>
      </w:r>
    </w:p>
    <w:p w:rsidR="00427CCA" w:rsidRPr="00C57DB7" w:rsidRDefault="00427CCA" w:rsidP="00427CCA">
      <w:pPr>
        <w:pStyle w:val="NoSpacing"/>
        <w:ind w:left="1440"/>
      </w:pPr>
    </w:p>
    <w:p w:rsidR="00FC2C90" w:rsidRDefault="00FC2C90" w:rsidP="00C57DB7">
      <w:pPr>
        <w:pStyle w:val="NoSpacing"/>
        <w:rPr>
          <w:u w:val="single"/>
        </w:rPr>
      </w:pPr>
      <w:r w:rsidRPr="00CD6F37">
        <w:rPr>
          <w:u w:val="single"/>
        </w:rPr>
        <w:t>Provide one-on-one technical assistance with clients to further asset development goals.</w:t>
      </w:r>
    </w:p>
    <w:p w:rsidR="00CD6F37" w:rsidRPr="0041105F" w:rsidRDefault="00CD6F37" w:rsidP="00CD6F37">
      <w:pPr>
        <w:pStyle w:val="NoSpacing"/>
        <w:numPr>
          <w:ilvl w:val="0"/>
          <w:numId w:val="11"/>
        </w:numPr>
        <w:rPr>
          <w:u w:val="single"/>
        </w:rPr>
      </w:pPr>
      <w:r>
        <w:t>Individualized plan for each with notes on each meeting</w:t>
      </w:r>
    </w:p>
    <w:p w:rsidR="0041105F" w:rsidRPr="00CD6F37" w:rsidRDefault="0041105F" w:rsidP="0041105F">
      <w:pPr>
        <w:pStyle w:val="NoSpacing"/>
        <w:numPr>
          <w:ilvl w:val="1"/>
          <w:numId w:val="11"/>
        </w:numPr>
        <w:rPr>
          <w:u w:val="single"/>
        </w:rPr>
      </w:pPr>
      <w:r>
        <w:t>Track all time and details for each meeting either virtually or in their file. Have a work plan between the client and yourself that outlines next steps. Ensure they are actively participating and follow-up every two weeks to once a month.</w:t>
      </w:r>
    </w:p>
    <w:p w:rsidR="00CD6F37" w:rsidRPr="002442CF" w:rsidRDefault="00CD6F37" w:rsidP="00C57DB7">
      <w:pPr>
        <w:pStyle w:val="NoSpacing"/>
        <w:numPr>
          <w:ilvl w:val="0"/>
          <w:numId w:val="11"/>
        </w:numPr>
        <w:rPr>
          <w:u w:val="single"/>
        </w:rPr>
      </w:pPr>
      <w:r>
        <w:t>Track not only who TA was provided to, but what was covered and how much time was spent</w:t>
      </w:r>
    </w:p>
    <w:p w:rsidR="002442CF" w:rsidRDefault="002442CF" w:rsidP="002442CF">
      <w:pPr>
        <w:pStyle w:val="NoSpacing"/>
      </w:pPr>
    </w:p>
    <w:p w:rsidR="002442CF" w:rsidRDefault="002442CF" w:rsidP="002442CF">
      <w:pPr>
        <w:pStyle w:val="NoSpacing"/>
        <w:rPr>
          <w:u w:val="single"/>
        </w:rPr>
      </w:pPr>
      <w:r w:rsidRPr="002442CF">
        <w:rPr>
          <w:u w:val="single"/>
        </w:rPr>
        <w:t xml:space="preserve">Provide one-on-one technical assistance with ENH tenants to </w:t>
      </w:r>
      <w:r w:rsidR="00341AD6">
        <w:rPr>
          <w:u w:val="single"/>
        </w:rPr>
        <w:t xml:space="preserve">achieve </w:t>
      </w:r>
      <w:r w:rsidRPr="002442CF">
        <w:rPr>
          <w:u w:val="single"/>
        </w:rPr>
        <w:t>homeownership goals.</w:t>
      </w:r>
    </w:p>
    <w:p w:rsidR="002442CF" w:rsidRPr="00CD6F37" w:rsidRDefault="002442CF" w:rsidP="002442CF">
      <w:pPr>
        <w:pStyle w:val="NoSpacing"/>
        <w:numPr>
          <w:ilvl w:val="0"/>
          <w:numId w:val="11"/>
        </w:numPr>
        <w:rPr>
          <w:u w:val="single"/>
        </w:rPr>
      </w:pPr>
      <w:r>
        <w:t>Individualized plan for each with notes on each meeting</w:t>
      </w:r>
    </w:p>
    <w:p w:rsidR="002442CF" w:rsidRPr="002442CF" w:rsidRDefault="002442CF" w:rsidP="002442CF">
      <w:pPr>
        <w:pStyle w:val="NoSpacing"/>
        <w:numPr>
          <w:ilvl w:val="0"/>
          <w:numId w:val="11"/>
        </w:numPr>
        <w:rPr>
          <w:u w:val="single"/>
        </w:rPr>
      </w:pPr>
      <w:r>
        <w:t>Track not only who TA was provided to, but what was covered and how much time was spent</w:t>
      </w:r>
    </w:p>
    <w:p w:rsidR="002442CF" w:rsidRPr="00D86BEF" w:rsidRDefault="002442CF" w:rsidP="002442CF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Formalize plan with partners </w:t>
      </w:r>
      <w:proofErr w:type="spellStart"/>
      <w:r>
        <w:t>Mazaska</w:t>
      </w:r>
      <w:proofErr w:type="spellEnd"/>
      <w:r>
        <w:t xml:space="preserve"> and LFCU to assist with and participate in TA</w:t>
      </w:r>
    </w:p>
    <w:p w:rsidR="00D86BEF" w:rsidRPr="00D86BEF" w:rsidRDefault="00D86BEF" w:rsidP="002442CF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Ability to utilize Annual Credit Report and other services to assist them with making their plan for homeownership. </w:t>
      </w:r>
    </w:p>
    <w:p w:rsidR="00D86BEF" w:rsidRPr="00D86BEF" w:rsidRDefault="00D86BEF" w:rsidP="002442CF">
      <w:pPr>
        <w:pStyle w:val="NoSpacing"/>
        <w:numPr>
          <w:ilvl w:val="0"/>
          <w:numId w:val="11"/>
        </w:numPr>
        <w:rPr>
          <w:u w:val="single"/>
        </w:rPr>
      </w:pPr>
      <w:r>
        <w:t>Understanding their income vs. debt situation and being able to make appropriate steps to correct any bad financial situation they might be in</w:t>
      </w:r>
    </w:p>
    <w:p w:rsidR="00D86BEF" w:rsidRPr="00510D02" w:rsidRDefault="00D86BEF" w:rsidP="002442CF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Debt-to-income ratio and other factors that are considered from the lenders point of view to ensure they are not denied a potential loan </w:t>
      </w:r>
      <w:r w:rsidR="00510D02">
        <w:t>for homeownership.</w:t>
      </w:r>
    </w:p>
    <w:p w:rsidR="00510D02" w:rsidRPr="002442CF" w:rsidRDefault="00510D02" w:rsidP="002442CF">
      <w:pPr>
        <w:pStyle w:val="NoSpacing"/>
        <w:numPr>
          <w:ilvl w:val="0"/>
          <w:numId w:val="11"/>
        </w:numPr>
        <w:rPr>
          <w:u w:val="single"/>
        </w:rPr>
      </w:pPr>
      <w:r>
        <w:t xml:space="preserve">Understanding all options that are available to assist- match savings, HIP, knowing how to navigate internet and other software to fully assist them to the best of your ability. </w:t>
      </w:r>
    </w:p>
    <w:p w:rsidR="00427CCA" w:rsidRPr="00CD6F37" w:rsidRDefault="00427CCA" w:rsidP="00427CCA">
      <w:pPr>
        <w:pStyle w:val="NoSpacing"/>
        <w:ind w:left="360"/>
        <w:rPr>
          <w:u w:val="single"/>
        </w:rPr>
      </w:pPr>
    </w:p>
    <w:p w:rsidR="007F5AA3" w:rsidRDefault="007F5AA3" w:rsidP="00CD6F37">
      <w:pPr>
        <w:pStyle w:val="NoSpacing"/>
        <w:rPr>
          <w:u w:val="single"/>
        </w:rPr>
      </w:pPr>
      <w:r w:rsidRPr="007F5AA3">
        <w:rPr>
          <w:u w:val="single"/>
        </w:rPr>
        <w:t>Veterans Initiative</w:t>
      </w:r>
    </w:p>
    <w:p w:rsidR="007F5AA3" w:rsidRPr="007F5AA3" w:rsidRDefault="007F5AA3" w:rsidP="007F5AA3">
      <w:pPr>
        <w:pStyle w:val="NoSpacing"/>
        <w:numPr>
          <w:ilvl w:val="0"/>
          <w:numId w:val="12"/>
        </w:numPr>
        <w:rPr>
          <w:u w:val="single"/>
        </w:rPr>
      </w:pPr>
      <w:r>
        <w:t>Native American Veterans Homebuyer Education and Financial Literacy</w:t>
      </w:r>
    </w:p>
    <w:p w:rsidR="007F5AA3" w:rsidRPr="007F5AA3" w:rsidRDefault="007F5AA3" w:rsidP="007F5AA3">
      <w:pPr>
        <w:pStyle w:val="NoSpacing"/>
        <w:numPr>
          <w:ilvl w:val="0"/>
          <w:numId w:val="12"/>
        </w:numPr>
        <w:rPr>
          <w:u w:val="single"/>
        </w:rPr>
      </w:pPr>
      <w:r>
        <w:t xml:space="preserve">Work with SDNHOC and </w:t>
      </w:r>
      <w:proofErr w:type="spellStart"/>
      <w:r>
        <w:t>Mazaska</w:t>
      </w:r>
      <w:proofErr w:type="spellEnd"/>
      <w:r>
        <w:t xml:space="preserve"> to develop and implement Veteran HBE and FL</w:t>
      </w:r>
    </w:p>
    <w:p w:rsidR="007F5AA3" w:rsidRPr="007F5AA3" w:rsidRDefault="002442CF" w:rsidP="007F5AA3">
      <w:pPr>
        <w:pStyle w:val="NoSpacing"/>
        <w:numPr>
          <w:ilvl w:val="0"/>
          <w:numId w:val="12"/>
        </w:numPr>
        <w:rPr>
          <w:u w:val="single"/>
        </w:rPr>
      </w:pPr>
      <w:r>
        <w:t>Research and include</w:t>
      </w:r>
      <w:r w:rsidR="007F5AA3">
        <w:t xml:space="preserve"> other resources Native American Veterans have available to them </w:t>
      </w:r>
    </w:p>
    <w:p w:rsidR="007F5AA3" w:rsidRPr="00427CCA" w:rsidRDefault="007F5AA3" w:rsidP="007F5AA3">
      <w:pPr>
        <w:pStyle w:val="NoSpacing"/>
        <w:numPr>
          <w:ilvl w:val="0"/>
          <w:numId w:val="12"/>
        </w:numPr>
        <w:rPr>
          <w:u w:val="single"/>
        </w:rPr>
      </w:pPr>
      <w:r>
        <w:t>Outreach and recruit</w:t>
      </w:r>
      <w:r w:rsidR="00427CCA">
        <w:t xml:space="preserve"> for Lakota Funds Native American Veterans Homeownership Ma</w:t>
      </w:r>
      <w:r w:rsidR="002442CF">
        <w:t>tched Savings Program</w:t>
      </w:r>
    </w:p>
    <w:p w:rsidR="00427CCA" w:rsidRPr="007F5AA3" w:rsidRDefault="00427CCA" w:rsidP="00427CCA">
      <w:pPr>
        <w:pStyle w:val="NoSpacing"/>
        <w:rPr>
          <w:u w:val="single"/>
        </w:rPr>
      </w:pPr>
    </w:p>
    <w:p w:rsidR="00C57DB7" w:rsidRPr="00CD6F37" w:rsidRDefault="00146E4A" w:rsidP="00CD6F37">
      <w:pPr>
        <w:pStyle w:val="NoSpacing"/>
        <w:rPr>
          <w:u w:val="single"/>
        </w:rPr>
      </w:pPr>
      <w:r w:rsidRPr="00CD6F37">
        <w:rPr>
          <w:u w:val="single"/>
        </w:rPr>
        <w:t>Internal and External Relations:</w:t>
      </w:r>
    </w:p>
    <w:p w:rsidR="0003048B" w:rsidRPr="00C57DB7" w:rsidRDefault="0041105F" w:rsidP="00C57DB7">
      <w:pPr>
        <w:pStyle w:val="NoSpacing"/>
      </w:pPr>
      <w:r>
        <w:t>Participate</w:t>
      </w:r>
      <w:r w:rsidR="00146E4A" w:rsidRPr="00C57DB7">
        <w:t xml:space="preserve"> in organizational, departmental, and outside training and education to increase and improve skills.</w:t>
      </w:r>
      <w:r w:rsidR="0003048B" w:rsidRPr="00C57DB7">
        <w:t xml:space="preserve"> </w:t>
      </w:r>
    </w:p>
    <w:p w:rsidR="0003048B" w:rsidRPr="00C57DB7" w:rsidRDefault="0003048B" w:rsidP="00C57DB7">
      <w:pPr>
        <w:pStyle w:val="NoSpacing"/>
      </w:pPr>
      <w:r w:rsidRPr="00C57DB7">
        <w:t>Nurtures and maintains positive relationships with partners to further Lakota Fund’s mission and purpose.</w:t>
      </w:r>
    </w:p>
    <w:p w:rsidR="0003048B" w:rsidRPr="00C57DB7" w:rsidRDefault="0003048B" w:rsidP="00C57DB7">
      <w:pPr>
        <w:pStyle w:val="NoSpacing"/>
      </w:pPr>
    </w:p>
    <w:p w:rsidR="00146E4A" w:rsidRPr="00C57DB7" w:rsidRDefault="00146E4A" w:rsidP="00C57DB7">
      <w:pPr>
        <w:pStyle w:val="NoSpacing"/>
      </w:pPr>
      <w:r w:rsidRPr="00C57DB7">
        <w:lastRenderedPageBreak/>
        <w:t>Additional job-related duties as assigned by the Executive Director.</w:t>
      </w:r>
    </w:p>
    <w:p w:rsidR="0003048B" w:rsidRPr="00C57DB7" w:rsidRDefault="0003048B" w:rsidP="00C57DB7">
      <w:pPr>
        <w:pStyle w:val="NoSpacing"/>
      </w:pPr>
    </w:p>
    <w:p w:rsidR="000B5726" w:rsidRPr="00C57DB7" w:rsidRDefault="0003048B" w:rsidP="00C57DB7">
      <w:pPr>
        <w:pStyle w:val="NoSpacing"/>
      </w:pPr>
      <w:r w:rsidRPr="00C57DB7">
        <w:rPr>
          <w:u w:val="single"/>
        </w:rPr>
        <w:t>Qualifications</w:t>
      </w:r>
      <w:r w:rsidRPr="00C57DB7">
        <w:rPr>
          <w:b/>
        </w:rPr>
        <w:t>:</w:t>
      </w:r>
      <w:r w:rsidRPr="00C57DB7">
        <w:t xml:space="preserve">  </w:t>
      </w:r>
    </w:p>
    <w:p w:rsidR="002442CF" w:rsidRDefault="0003048B" w:rsidP="00C57DB7">
      <w:pPr>
        <w:pStyle w:val="NoSpacing"/>
      </w:pPr>
      <w:r w:rsidRPr="00C57DB7">
        <w:t>College degree in related area.  Good writing and people skills. Self-motivated and able to work with little direct supervision.  Ability to handle high volume of work and work closely with Lakota Funds lending team</w:t>
      </w:r>
      <w:r w:rsidR="000B5726" w:rsidRPr="00C57DB7">
        <w:t xml:space="preserve">, </w:t>
      </w:r>
      <w:r w:rsidRPr="00C57DB7">
        <w:t>LFCU staff</w:t>
      </w:r>
      <w:r w:rsidR="000B5726" w:rsidRPr="00C57DB7">
        <w:t xml:space="preserve"> and local and regional partners</w:t>
      </w:r>
      <w:r w:rsidRPr="00C57DB7">
        <w:t>.</w:t>
      </w:r>
    </w:p>
    <w:p w:rsidR="002442CF" w:rsidRDefault="002442CF" w:rsidP="00C57DB7">
      <w:pPr>
        <w:pStyle w:val="NoSpacing"/>
      </w:pPr>
    </w:p>
    <w:p w:rsidR="002442CF" w:rsidRDefault="002442CF">
      <w:r>
        <w:t>_____________________________________</w:t>
      </w:r>
      <w:r>
        <w:softHyphen/>
      </w:r>
      <w:r>
        <w:softHyphen/>
      </w:r>
      <w:r>
        <w:softHyphen/>
      </w:r>
      <w:r>
        <w:softHyphen/>
      </w:r>
    </w:p>
    <w:p w:rsidR="002442CF" w:rsidRDefault="00E20B30" w:rsidP="00C57DB7">
      <w:pPr>
        <w:pStyle w:val="NoSpacing"/>
      </w:pPr>
      <w:r>
        <w:t>Asset Development TA Specialist</w:t>
      </w:r>
      <w:r w:rsidR="002442CF">
        <w:tab/>
        <w:t>Date</w:t>
      </w:r>
    </w:p>
    <w:p w:rsidR="002442CF" w:rsidRDefault="002442CF" w:rsidP="00C57DB7">
      <w:pPr>
        <w:pStyle w:val="NoSpacing"/>
      </w:pPr>
    </w:p>
    <w:p w:rsidR="002442CF" w:rsidRDefault="002442CF" w:rsidP="00C57DB7">
      <w:pPr>
        <w:pStyle w:val="NoSpacing"/>
      </w:pPr>
    </w:p>
    <w:p w:rsidR="002442CF" w:rsidRDefault="002442CF" w:rsidP="00C57DB7">
      <w:pPr>
        <w:pStyle w:val="NoSpacing"/>
      </w:pPr>
      <w:r>
        <w:t>_____________________________________</w:t>
      </w:r>
    </w:p>
    <w:p w:rsidR="002442CF" w:rsidRDefault="002442CF" w:rsidP="00C57DB7">
      <w:pPr>
        <w:pStyle w:val="NoSpacing"/>
      </w:pPr>
    </w:p>
    <w:p w:rsidR="002442CF" w:rsidRPr="00C57DB7" w:rsidRDefault="0041105F" w:rsidP="00C57DB7">
      <w:pPr>
        <w:pStyle w:val="NoSpacing"/>
      </w:pPr>
      <w:r>
        <w:t>Tawney Brunsch</w:t>
      </w:r>
      <w:r>
        <w:tab/>
      </w:r>
      <w:r>
        <w:tab/>
      </w:r>
      <w:r>
        <w:tab/>
        <w:t>Date</w:t>
      </w:r>
    </w:p>
    <w:sectPr w:rsidR="002442CF" w:rsidRPr="00C57DB7" w:rsidSect="001400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0B9" w:rsidRDefault="000E10B9" w:rsidP="00FE15F4">
      <w:pPr>
        <w:spacing w:after="0" w:line="240" w:lineRule="auto"/>
      </w:pPr>
      <w:r>
        <w:separator/>
      </w:r>
    </w:p>
  </w:endnote>
  <w:endnote w:type="continuationSeparator" w:id="0">
    <w:p w:rsidR="000E10B9" w:rsidRDefault="000E10B9" w:rsidP="00F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46720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15F4" w:rsidRDefault="007B68A2">
        <w:pPr>
          <w:pStyle w:val="Footer"/>
          <w:jc w:val="right"/>
        </w:pPr>
        <w:r>
          <w:fldChar w:fldCharType="begin"/>
        </w:r>
        <w:r w:rsidR="00FE15F4">
          <w:instrText xml:space="preserve"> PAGE   \* MERGEFORMAT </w:instrText>
        </w:r>
        <w:r>
          <w:fldChar w:fldCharType="separate"/>
        </w:r>
        <w:r w:rsidR="00977D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5F4" w:rsidRDefault="00FE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0B9" w:rsidRDefault="000E10B9" w:rsidP="00FE15F4">
      <w:pPr>
        <w:spacing w:after="0" w:line="240" w:lineRule="auto"/>
      </w:pPr>
      <w:r>
        <w:separator/>
      </w:r>
    </w:p>
  </w:footnote>
  <w:footnote w:type="continuationSeparator" w:id="0">
    <w:p w:rsidR="000E10B9" w:rsidRDefault="000E10B9" w:rsidP="00F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24181"/>
    <w:multiLevelType w:val="hybridMultilevel"/>
    <w:tmpl w:val="729436CC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1F7E"/>
    <w:multiLevelType w:val="hybridMultilevel"/>
    <w:tmpl w:val="A3F09902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A22D8"/>
    <w:multiLevelType w:val="hybridMultilevel"/>
    <w:tmpl w:val="BC326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F5CC8"/>
    <w:multiLevelType w:val="hybridMultilevel"/>
    <w:tmpl w:val="83306858"/>
    <w:lvl w:ilvl="0" w:tplc="E8CC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10073"/>
    <w:multiLevelType w:val="hybridMultilevel"/>
    <w:tmpl w:val="E54C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B7A48"/>
    <w:multiLevelType w:val="hybridMultilevel"/>
    <w:tmpl w:val="B8F87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A1E"/>
    <w:multiLevelType w:val="hybridMultilevel"/>
    <w:tmpl w:val="3F8E7D80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217C1"/>
    <w:multiLevelType w:val="hybridMultilevel"/>
    <w:tmpl w:val="D2D6EB74"/>
    <w:lvl w:ilvl="0" w:tplc="E8CC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A4A45"/>
    <w:multiLevelType w:val="hybridMultilevel"/>
    <w:tmpl w:val="D966D008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5E2877"/>
    <w:multiLevelType w:val="hybridMultilevel"/>
    <w:tmpl w:val="2460E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A6A3D"/>
    <w:multiLevelType w:val="hybridMultilevel"/>
    <w:tmpl w:val="0D921810"/>
    <w:lvl w:ilvl="0" w:tplc="E8CC8A0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F35134"/>
    <w:multiLevelType w:val="hybridMultilevel"/>
    <w:tmpl w:val="184EAEBC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EC4F8A"/>
    <w:multiLevelType w:val="hybridMultilevel"/>
    <w:tmpl w:val="710A2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E6F90"/>
    <w:multiLevelType w:val="hybridMultilevel"/>
    <w:tmpl w:val="5582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D329F2"/>
    <w:multiLevelType w:val="hybridMultilevel"/>
    <w:tmpl w:val="ADD691F0"/>
    <w:lvl w:ilvl="0" w:tplc="35B488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21C65"/>
    <w:multiLevelType w:val="hybridMultilevel"/>
    <w:tmpl w:val="F516D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053F9"/>
    <w:multiLevelType w:val="hybridMultilevel"/>
    <w:tmpl w:val="6B2A9098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A0C9F"/>
    <w:multiLevelType w:val="hybridMultilevel"/>
    <w:tmpl w:val="539CD94C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4377DC"/>
    <w:multiLevelType w:val="hybridMultilevel"/>
    <w:tmpl w:val="1F347CCE"/>
    <w:lvl w:ilvl="0" w:tplc="0E3EE798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212350"/>
    <w:multiLevelType w:val="hybridMultilevel"/>
    <w:tmpl w:val="C9681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BB3EE0"/>
    <w:multiLevelType w:val="hybridMultilevel"/>
    <w:tmpl w:val="A634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7"/>
  </w:num>
  <w:num w:numId="5">
    <w:abstractNumId w:val="16"/>
  </w:num>
  <w:num w:numId="6">
    <w:abstractNumId w:val="11"/>
  </w:num>
  <w:num w:numId="7">
    <w:abstractNumId w:val="14"/>
  </w:num>
  <w:num w:numId="8">
    <w:abstractNumId w:val="18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15"/>
  </w:num>
  <w:num w:numId="14">
    <w:abstractNumId w:val="20"/>
  </w:num>
  <w:num w:numId="15">
    <w:abstractNumId w:val="19"/>
  </w:num>
  <w:num w:numId="16">
    <w:abstractNumId w:val="4"/>
  </w:num>
  <w:num w:numId="17">
    <w:abstractNumId w:val="13"/>
  </w:num>
  <w:num w:numId="18">
    <w:abstractNumId w:val="9"/>
  </w:num>
  <w:num w:numId="19">
    <w:abstractNumId w:val="7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90"/>
    <w:rsid w:val="00024D35"/>
    <w:rsid w:val="0003048B"/>
    <w:rsid w:val="000821CB"/>
    <w:rsid w:val="000B5726"/>
    <w:rsid w:val="000C0C0E"/>
    <w:rsid w:val="000E10B9"/>
    <w:rsid w:val="001400AC"/>
    <w:rsid w:val="00146E4A"/>
    <w:rsid w:val="002442CF"/>
    <w:rsid w:val="002A2E94"/>
    <w:rsid w:val="00341AD6"/>
    <w:rsid w:val="00346D96"/>
    <w:rsid w:val="003C1CB3"/>
    <w:rsid w:val="0041105F"/>
    <w:rsid w:val="00427CCA"/>
    <w:rsid w:val="00494A80"/>
    <w:rsid w:val="004D1747"/>
    <w:rsid w:val="00510D02"/>
    <w:rsid w:val="005B73BC"/>
    <w:rsid w:val="00613BB2"/>
    <w:rsid w:val="006909E4"/>
    <w:rsid w:val="007128E6"/>
    <w:rsid w:val="007B06C0"/>
    <w:rsid w:val="007B68A2"/>
    <w:rsid w:val="007F5AA3"/>
    <w:rsid w:val="008D6B83"/>
    <w:rsid w:val="008E399F"/>
    <w:rsid w:val="00904DAC"/>
    <w:rsid w:val="00977D9C"/>
    <w:rsid w:val="00A57C60"/>
    <w:rsid w:val="00B00770"/>
    <w:rsid w:val="00BA6D7F"/>
    <w:rsid w:val="00C1497B"/>
    <w:rsid w:val="00C57DB7"/>
    <w:rsid w:val="00CD6F37"/>
    <w:rsid w:val="00D86BEF"/>
    <w:rsid w:val="00E20B30"/>
    <w:rsid w:val="00E620FE"/>
    <w:rsid w:val="00E72E86"/>
    <w:rsid w:val="00F82CA2"/>
    <w:rsid w:val="00F9355A"/>
    <w:rsid w:val="00FC2C90"/>
    <w:rsid w:val="00FD1180"/>
    <w:rsid w:val="00F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95D70F-173D-4D06-B20F-2C0B1F83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2C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46E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7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C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F4"/>
  </w:style>
  <w:style w:type="paragraph" w:styleId="Footer">
    <w:name w:val="footer"/>
    <w:basedOn w:val="Normal"/>
    <w:link w:val="FooterChar"/>
    <w:uiPriority w:val="99"/>
    <w:unhideWhenUsed/>
    <w:rsid w:val="00FE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Tawney Brunsch</dc:creator>
  <cp:lastModifiedBy>Kelsie Whiting</cp:lastModifiedBy>
  <cp:revision>3</cp:revision>
  <cp:lastPrinted>2016-04-29T22:07:00Z</cp:lastPrinted>
  <dcterms:created xsi:type="dcterms:W3CDTF">2022-02-22T19:57:00Z</dcterms:created>
  <dcterms:modified xsi:type="dcterms:W3CDTF">2022-02-22T19:57:00Z</dcterms:modified>
</cp:coreProperties>
</file>